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A1B" w:rsidRPr="001D6AA5" w:rsidRDefault="001E3A1B" w:rsidP="001E3A1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D6AA5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:rsidR="001E3A1B" w:rsidRPr="001371A0" w:rsidRDefault="001E3A1B" w:rsidP="001E3A1B">
      <w:pPr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1371A0">
        <w:rPr>
          <w:rFonts w:asciiTheme="minorHAnsi" w:hAnsiTheme="minorHAnsi" w:cstheme="minorHAnsi"/>
          <w:b/>
          <w:bCs/>
          <w:i/>
          <w:sz w:val="18"/>
          <w:szCs w:val="18"/>
        </w:rPr>
        <w:t>[</w:t>
      </w:r>
      <w:r w:rsidRPr="001371A0">
        <w:rPr>
          <w:rFonts w:asciiTheme="minorHAnsi" w:hAnsiTheme="minorHAnsi" w:cstheme="minorHAnsi"/>
          <w:b/>
          <w:bCs/>
          <w:i/>
          <w:color w:val="FF0000"/>
          <w:sz w:val="18"/>
          <w:szCs w:val="18"/>
        </w:rPr>
        <w:t>Należy wypełnić tabelę, podpisać i złożyć wraz z ofertą, stosownie do oferowanych samochodów. W przypadku oferowania różnych marek / modeli / wersji, Wykonawca powinien złożyć dla oferowanych marek / modeli / wersji odpowiednią ilość załączników nr 1 do SWZ. W przypadku oferowania 3 szt. identycznych  marek / modeli / wersji, Wykonawca powinien złożyć jeden wypełniony załącznik nr 1 do SWZ</w:t>
      </w:r>
      <w:r w:rsidRPr="001371A0">
        <w:rPr>
          <w:rFonts w:asciiTheme="minorHAnsi" w:hAnsiTheme="minorHAnsi" w:cstheme="minorHAnsi"/>
          <w:b/>
          <w:bCs/>
          <w:i/>
          <w:sz w:val="18"/>
          <w:szCs w:val="18"/>
        </w:rPr>
        <w:t>]</w:t>
      </w:r>
    </w:p>
    <w:p w:rsidR="001E3A1B" w:rsidRPr="001D6AA5" w:rsidRDefault="001E3A1B" w:rsidP="001E3A1B">
      <w:pPr>
        <w:keepNext/>
        <w:spacing w:before="240" w:after="24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1008A8">
        <w:rPr>
          <w:rFonts w:asciiTheme="minorHAnsi" w:hAnsiTheme="minorHAnsi" w:cstheme="minorHAnsi"/>
          <w:b/>
          <w:bCs/>
          <w:sz w:val="28"/>
          <w:szCs w:val="28"/>
          <w:u w:val="single"/>
        </w:rPr>
        <w:t>SZCZEGÓŁOWY OPIS PRZEDMIOTU ZAMÓWIENIA</w:t>
      </w:r>
    </w:p>
    <w:p w:rsidR="001E3A1B" w:rsidRPr="001D6AA5" w:rsidRDefault="001E3A1B" w:rsidP="001E3A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Przedmiotem zamówienia jest dostawa trzech sztuk fabrycznie nowych samochodów osobowych zgodnie z wymaganiami zawartymi w Szczegółowym Opisie Przedmiotu Zamówienia.</w:t>
      </w:r>
    </w:p>
    <w:p w:rsidR="001E3A1B" w:rsidRPr="001D6AA5" w:rsidRDefault="001E3A1B" w:rsidP="001E3A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 xml:space="preserve">Wykonawca dostarczy na koszt własny do siedziby WIOŚ w Warszawie pojazdy wraz z dokumentami w języku polskim wymaganymi do ich zarejestrowania, książkami gwarancyjnymi oraz instrukcjami obsługi. </w:t>
      </w:r>
    </w:p>
    <w:p w:rsidR="001E3A1B" w:rsidRDefault="001E3A1B" w:rsidP="001E3A1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6AA5">
        <w:rPr>
          <w:rFonts w:asciiTheme="minorHAnsi" w:hAnsiTheme="minorHAnsi" w:cstheme="minorHAnsi"/>
          <w:sz w:val="22"/>
          <w:szCs w:val="22"/>
        </w:rPr>
        <w:t>Wymagania dotyczące parametrów oraz wyposażenia trzech samochodów osobowych.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3A1B" w:rsidRDefault="001E3A1B" w:rsidP="001E3A1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dopuszcza zaoferowanie przez Wykonawcę różnych marek  /modeli / </w:t>
      </w:r>
      <w:r w:rsidRPr="009F068F">
        <w:rPr>
          <w:rFonts w:asciiTheme="minorHAnsi" w:hAnsiTheme="minorHAnsi" w:cstheme="minorHAnsi"/>
          <w:sz w:val="22"/>
          <w:szCs w:val="22"/>
        </w:rPr>
        <w:t>wersj</w:t>
      </w:r>
      <w:r>
        <w:rPr>
          <w:rFonts w:asciiTheme="minorHAnsi" w:hAnsiTheme="minorHAnsi" w:cstheme="minorHAnsi"/>
          <w:sz w:val="22"/>
          <w:szCs w:val="22"/>
        </w:rPr>
        <w:t xml:space="preserve">i, jeżeli spełniają  minimalne warunki opisane w Szczegółowym Opisie Przedmiotu Zamówienia. </w:t>
      </w:r>
    </w:p>
    <w:p w:rsidR="001E3A1B" w:rsidRDefault="001E3A1B" w:rsidP="001E3A1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366"/>
        <w:gridCol w:w="4154"/>
      </w:tblGrid>
      <w:tr w:rsidR="001E3A1B" w:rsidTr="008D69A6">
        <w:trPr>
          <w:trHeight w:val="660"/>
        </w:trPr>
        <w:tc>
          <w:tcPr>
            <w:tcW w:w="9351" w:type="dxa"/>
            <w:gridSpan w:val="3"/>
          </w:tcPr>
          <w:p w:rsidR="001E3A1B" w:rsidRDefault="001E3A1B" w:rsidP="008D69A6">
            <w:pPr>
              <w:ind w:left="-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</w:p>
          <w:p w:rsidR="001E3A1B" w:rsidRDefault="001E3A1B" w:rsidP="008D69A6">
            <w:pPr>
              <w:ind w:left="-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arka ……………………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odel …………………….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ersja …………………………….</w:t>
            </w:r>
            <w:r w:rsidRPr="00474C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 produkcji ………………….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hanging="283"/>
              <w:contextualSpacing w:val="0"/>
              <w:rPr>
                <w:rFonts w:cstheme="minorHAnsi"/>
                <w:b/>
              </w:rPr>
            </w:pPr>
            <w:r w:rsidRPr="001D6AA5">
              <w:rPr>
                <w:rFonts w:cstheme="minorHAnsi"/>
                <w:b/>
              </w:rPr>
              <w:t>Wymagania ogólne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E3A1B" w:rsidRPr="001D6AA5" w:rsidRDefault="001E3A1B" w:rsidP="008D69A6">
            <w:pPr>
              <w:ind w:left="1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Spełnia / nie spełnia </w:t>
            </w:r>
            <w:r w:rsidRPr="001D6AA5">
              <w:rPr>
                <w:rFonts w:asciiTheme="minorHAnsi" w:hAnsiTheme="minorHAnsi" w:cstheme="minorHAnsi"/>
                <w:b/>
              </w:rPr>
              <w:t>*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Fabrycznie nowy, wyprodukowany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roku 2022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1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Gwarancja mechaniczna co 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najmniej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miesiące,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limitu 100 000 km </w:t>
            </w:r>
          </w:p>
          <w:p w:rsidR="001E3A1B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</w:p>
          <w:p w:rsidR="001E3A1B" w:rsidRPr="00576A26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 mechaniczna co najmniej 60 miesięcy do limitu nie mniejszego niż 100 000 km (termin  gwarancji punktowany przy ocenie oferty przez Zamawiającego)</w:t>
            </w:r>
          </w:p>
        </w:tc>
        <w:tc>
          <w:tcPr>
            <w:tcW w:w="4253" w:type="dxa"/>
            <w:vAlign w:val="center"/>
          </w:tcPr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  <w:r w:rsidRPr="00AE6F8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 60 miesięcy</w:t>
            </w:r>
            <w:r w:rsidRPr="00AE6F8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</w:t>
            </w:r>
          </w:p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AE6F8A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*niepotrzebne skreślić</w:t>
            </w:r>
          </w:p>
          <w:p w:rsidR="001E3A1B" w:rsidRPr="00056B5F" w:rsidRDefault="001E3A1B" w:rsidP="008D69A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brak skreślenia będzie oznaczało, że Wykonawca oferuje 2 lata gwarancji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Co najmniej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dwa (24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miesiące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 gwarancji na powłokę lakierniczą </w:t>
            </w:r>
          </w:p>
        </w:tc>
        <w:tc>
          <w:tcPr>
            <w:tcW w:w="4253" w:type="dxa"/>
            <w:vAlign w:val="center"/>
          </w:tcPr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  <w:p w:rsidR="001E3A1B" w:rsidRPr="00E14BFC" w:rsidRDefault="001E3A1B" w:rsidP="008D69A6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Co najmniej sześć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miesięcy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 gwarancji na perforacje nadwozia </w:t>
            </w:r>
          </w:p>
        </w:tc>
        <w:tc>
          <w:tcPr>
            <w:tcW w:w="4253" w:type="dxa"/>
            <w:vAlign w:val="center"/>
          </w:tcPr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hanging="283"/>
              <w:contextualSpacing w:val="0"/>
              <w:rPr>
                <w:rFonts w:cstheme="minorHAnsi"/>
                <w:b/>
              </w:rPr>
            </w:pPr>
            <w:r w:rsidRPr="001D6AA5">
              <w:rPr>
                <w:rFonts w:cstheme="minorHAnsi"/>
                <w:b/>
              </w:rPr>
              <w:t>Wymagane parametry techniczne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E3A1B" w:rsidRPr="001D6AA5" w:rsidRDefault="001E3A1B" w:rsidP="008D69A6">
            <w:pPr>
              <w:ind w:left="1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eastAsia="SimSun" w:cstheme="minorHAnsi"/>
                <w:bCs/>
              </w:rPr>
            </w:pPr>
            <w:r w:rsidRPr="001D6AA5">
              <w:rPr>
                <w:rFonts w:cstheme="minorHAnsi"/>
              </w:rPr>
              <w:t xml:space="preserve">5 </w:t>
            </w:r>
            <w:r>
              <w:rPr>
                <w:rFonts w:cstheme="minorHAnsi"/>
              </w:rPr>
              <w:t>–</w:t>
            </w:r>
            <w:r w:rsidRPr="001D6AA5">
              <w:rPr>
                <w:rFonts w:cstheme="minorHAnsi"/>
              </w:rPr>
              <w:t xml:space="preserve"> drzwiowy</w:t>
            </w:r>
            <w:r>
              <w:rPr>
                <w:rFonts w:cstheme="minorHAnsi"/>
              </w:rPr>
              <w:t>, min. 4 osobowy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056B5F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6B5F">
              <w:rPr>
                <w:rFonts w:asciiTheme="minorHAnsi" w:hAnsiTheme="minorHAnsi" w:cstheme="minorHAnsi"/>
                <w:sz w:val="22"/>
                <w:szCs w:val="22"/>
              </w:rPr>
              <w:t>Rozstaw osi nie mniejszy niż 2300 mm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056B5F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6B5F">
              <w:rPr>
                <w:rFonts w:asciiTheme="minorHAnsi" w:hAnsiTheme="minorHAnsi" w:cstheme="minorHAnsi"/>
                <w:sz w:val="22"/>
                <w:szCs w:val="22"/>
              </w:rPr>
              <w:t>Pojemność bagażnika nie mniejsza niż 220 litrów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056B5F" w:rsidRDefault="001E3A1B" w:rsidP="008D69A6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056B5F">
              <w:rPr>
                <w:rFonts w:asciiTheme="minorHAnsi" w:hAnsiTheme="minorHAnsi" w:cstheme="minorHAnsi"/>
                <w:sz w:val="22"/>
                <w:szCs w:val="22"/>
              </w:rPr>
              <w:t>Silnik o pojemności nie mniejszej niż 990 cm</w:t>
            </w:r>
            <w:r w:rsidRPr="00056B5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056B5F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6B5F">
              <w:rPr>
                <w:rFonts w:asciiTheme="minorHAnsi" w:hAnsiTheme="minorHAnsi" w:cstheme="minorHAnsi"/>
                <w:sz w:val="22"/>
                <w:szCs w:val="22"/>
              </w:rPr>
              <w:t>Moc silnika nie mniejsza niż 80 KM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Pojemność zbio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rnika paliwa nie mniejsza niż 30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 litrów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B81F03" w:rsidRDefault="001E3A1B" w:rsidP="008D69A6">
            <w:pPr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B81F03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Rodzaj paliwa – benzyna lub diesel lub hybryda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Rodzaj paliwa 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Skrzynia biegów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E3A1B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manualna </w:t>
            </w:r>
          </w:p>
          <w:p w:rsidR="001E3A1B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</w:p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automatyczna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71A0">
              <w:rPr>
                <w:rFonts w:asciiTheme="minorHAnsi" w:hAnsiTheme="minorHAnsi" w:cstheme="minorHAnsi"/>
                <w:sz w:val="22"/>
                <w:szCs w:val="22"/>
              </w:rPr>
              <w:t xml:space="preserve">(nie jest to wyposażenie konieczne, tylko opcjonalne, punktowane przy ocenie oferty przez Zamawiającego, brak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automatycznej skrzyni biegów</w:t>
            </w:r>
            <w:r w:rsidRPr="001371A0">
              <w:rPr>
                <w:rFonts w:asciiTheme="minorHAnsi" w:hAnsiTheme="minorHAnsi" w:cstheme="minorHAnsi"/>
                <w:sz w:val="22"/>
                <w:szCs w:val="22"/>
              </w:rPr>
              <w:t xml:space="preserve"> nie stanowi podstawy do odrzucenia oferty)</w:t>
            </w:r>
          </w:p>
        </w:tc>
        <w:tc>
          <w:tcPr>
            <w:tcW w:w="4253" w:type="dxa"/>
            <w:vAlign w:val="center"/>
          </w:tcPr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Manualna  tak / nie</w:t>
            </w:r>
          </w:p>
          <w:p w:rsidR="001E3A1B" w:rsidRPr="001D6AA5" w:rsidRDefault="001E3A1B" w:rsidP="008D69A6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i/>
                <w:sz w:val="22"/>
                <w:szCs w:val="22"/>
              </w:rPr>
              <w:t>lub</w:t>
            </w:r>
          </w:p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Automatyczna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Emisja CO</w:t>
            </w:r>
            <w:r w:rsidRPr="001D6AA5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1D6AA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w cyklu mieszanym (na podstawie pomiarów w cyklu WLTP) nie większa niż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180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 g/km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Norma spalin EURO </w:t>
            </w:r>
            <w:r w:rsidRPr="00A0659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06591">
              <w:rPr>
                <w:rFonts w:asciiTheme="minorHAnsi" w:hAnsiTheme="minorHAnsi" w:cstheme="minorHAnsi"/>
                <w:sz w:val="22"/>
                <w:szCs w:val="22"/>
              </w:rPr>
              <w:t xml:space="preserve"> ISC-FCM.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Zużycie paliwa w cyklu mieszanym ( na podstawie pomiarów w cyklu WLTP ) nie więcej niż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8.0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 l /100 km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hanging="283"/>
              <w:contextualSpacing w:val="0"/>
              <w:rPr>
                <w:rFonts w:cstheme="minorHAnsi"/>
                <w:b/>
              </w:rPr>
            </w:pPr>
            <w:r w:rsidRPr="001D6AA5">
              <w:rPr>
                <w:rFonts w:cstheme="minorHAnsi"/>
                <w:b/>
              </w:rPr>
              <w:t>Wymagane minimalne wyposażenie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E3A1B" w:rsidRPr="001D6AA5" w:rsidRDefault="001E3A1B" w:rsidP="008D69A6">
            <w:pPr>
              <w:ind w:left="17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Wspomaganie układu kierowniczego</w:t>
            </w:r>
          </w:p>
        </w:tc>
        <w:tc>
          <w:tcPr>
            <w:tcW w:w="4253" w:type="dxa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ierownica z regulacją wysokości</w:t>
            </w:r>
          </w:p>
        </w:tc>
        <w:tc>
          <w:tcPr>
            <w:tcW w:w="4253" w:type="dxa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Poduszki powietrzne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E3A1B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 przednie dla kierowcy i pasażera</w:t>
            </w:r>
          </w:p>
          <w:p w:rsidR="001E3A1B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boczne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 dla kierowcy i pasażera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(nie jest to wyposażenie konieczne, tylko opcjonalne, punktowane przy ocenie oferty przez Zamawiającego, brak poduszek bocznych </w:t>
            </w:r>
            <w:r w:rsidRPr="00FE56C4">
              <w:rPr>
                <w:rFonts w:asciiTheme="minorHAnsi" w:hAnsiTheme="minorHAnsi" w:cstheme="minorHAnsi"/>
                <w:sz w:val="22"/>
                <w:szCs w:val="22"/>
              </w:rPr>
              <w:t>nie stanowi podstawy do odrzucenia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ABS + System wspomagania hamowania awaryjnego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Zamek centralny sterowany pilotem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Lusterka boczne regulowane elektrycznie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Klimatyzacja:</w:t>
            </w:r>
          </w:p>
          <w:p w:rsidR="001E3A1B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manualna </w:t>
            </w:r>
          </w:p>
          <w:p w:rsidR="001E3A1B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</w:p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automatyczna </w:t>
            </w:r>
            <w:r w:rsidRPr="009A08ED">
              <w:rPr>
                <w:rFonts w:asciiTheme="minorHAnsi" w:hAnsiTheme="minorHAnsi" w:cstheme="minorHAnsi"/>
                <w:sz w:val="22"/>
                <w:szCs w:val="22"/>
              </w:rPr>
              <w:t xml:space="preserve">(nie jest to wyposażenie konieczne, tylko opcjonalne, punktowane przy ocenie oferty przez Zamawiającego, brak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automatycznej klimatyzacji </w:t>
            </w:r>
            <w:r w:rsidRPr="009A08ED">
              <w:rPr>
                <w:rFonts w:asciiTheme="minorHAnsi" w:hAnsiTheme="minorHAnsi" w:cstheme="minorHAnsi"/>
                <w:sz w:val="22"/>
                <w:szCs w:val="22"/>
              </w:rPr>
              <w:t>nie stanowi podstawy do odrzucenia oferty)</w:t>
            </w:r>
          </w:p>
        </w:tc>
        <w:tc>
          <w:tcPr>
            <w:tcW w:w="4253" w:type="dxa"/>
            <w:vAlign w:val="center"/>
          </w:tcPr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</w:p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Gniazdo 12V w kabinie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Radioodbiornik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Default="001E3A1B" w:rsidP="008D69A6">
            <w:pPr>
              <w:tabs>
                <w:tab w:val="left" w:pos="0"/>
              </w:tabs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Koło zapasowe pełne lub dojazdowe </w:t>
            </w:r>
          </w:p>
          <w:p w:rsidR="001E3A1B" w:rsidRDefault="001E3A1B" w:rsidP="008D69A6">
            <w:pPr>
              <w:tabs>
                <w:tab w:val="left" w:pos="0"/>
              </w:tabs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</w:p>
          <w:p w:rsidR="001E3A1B" w:rsidRPr="001D6AA5" w:rsidRDefault="001E3A1B" w:rsidP="008D69A6">
            <w:pPr>
              <w:tabs>
                <w:tab w:val="left" w:pos="0"/>
              </w:tabs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zestaw naprawczy</w:t>
            </w:r>
          </w:p>
        </w:tc>
        <w:tc>
          <w:tcPr>
            <w:tcW w:w="4253" w:type="dxa"/>
            <w:vAlign w:val="center"/>
          </w:tcPr>
          <w:p w:rsidR="001E3A1B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  <w:p w:rsidR="001E3A1B" w:rsidRDefault="001E3A1B" w:rsidP="008D69A6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</w:p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tabs>
                <w:tab w:val="left" w:pos="0"/>
              </w:tabs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Felgi – obręcze fabryczne  (ogumienie fabrycznie nowe letnie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tabs>
                <w:tab w:val="left" w:pos="0"/>
              </w:tabs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Trójkąt odblaskowy, apteczka, gaśnica, podnośnik, klucz do kół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tabs>
                <w:tab w:val="left" w:pos="0"/>
              </w:tabs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Pakiet ubezpieczenia OC/AC/ASS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obejmujący </w:t>
            </w: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 xml:space="preserve">okres 12 miesięcy od daty rejestracji samochodu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D6E5C">
              <w:rPr>
                <w:rFonts w:asciiTheme="minorHAnsi" w:hAnsiTheme="minorHAnsi" w:cstheme="minorHAnsi"/>
                <w:sz w:val="22"/>
                <w:szCs w:val="22"/>
              </w:rPr>
              <w:t>Assistance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musi obejmować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możliwość holowania samochodu do ASO w przypadku jego niesprawności)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1D6AA5" w:rsidRDefault="001E3A1B" w:rsidP="008D69A6">
            <w:pPr>
              <w:tabs>
                <w:tab w:val="left" w:pos="0"/>
              </w:tabs>
              <w:ind w:right="-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Dodatkowy komplet 4 szt. opon zimowych (nie jest to wyposażenie konieczne, tylko opcjonalne, punktowane przy ocenie oferty przez Zamawiającego, brak tego wyposażenia </w:t>
            </w:r>
            <w:r w:rsidRPr="00FE56C4">
              <w:rPr>
                <w:rFonts w:asciiTheme="minorHAnsi" w:hAnsiTheme="minorHAnsi" w:cstheme="minorHAnsi"/>
                <w:sz w:val="22"/>
                <w:szCs w:val="22"/>
              </w:rPr>
              <w:t>nie stanowi podstawy do odrzucenia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437569" w:rsidRDefault="001E3A1B" w:rsidP="008D69A6">
            <w:pPr>
              <w:spacing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7569">
              <w:rPr>
                <w:rFonts w:asciiTheme="minorHAnsi" w:hAnsiTheme="minorHAnsi" w:cstheme="minorHAnsi"/>
                <w:sz w:val="22"/>
                <w:szCs w:val="22"/>
              </w:rPr>
              <w:t>Elektrycznie sterowane szyby z przodu i z tyłu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(nie jest to wyposażenie konieczne, tylko opcjonalne, punktowane przy ocenie oferty przez Zamawiającego, brak tej funkcji </w:t>
            </w:r>
            <w:r w:rsidRPr="00FE56C4">
              <w:rPr>
                <w:rFonts w:asciiTheme="minorHAnsi" w:hAnsiTheme="minorHAnsi" w:cstheme="minorHAnsi"/>
                <w:sz w:val="22"/>
                <w:szCs w:val="22"/>
              </w:rPr>
              <w:t>nie stanowi podstawy do odrzucenia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  <w:tr w:rsidR="001E3A1B" w:rsidRPr="001D6AA5" w:rsidTr="008D69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62" w:type="dxa"/>
            <w:vAlign w:val="center"/>
          </w:tcPr>
          <w:p w:rsidR="001E3A1B" w:rsidRPr="001D6AA5" w:rsidRDefault="001E3A1B" w:rsidP="001E3A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right="-2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vAlign w:val="center"/>
          </w:tcPr>
          <w:p w:rsidR="001E3A1B" w:rsidRPr="00437569" w:rsidRDefault="001E3A1B" w:rsidP="008D69A6">
            <w:pPr>
              <w:spacing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37569">
              <w:rPr>
                <w:rFonts w:asciiTheme="minorHAnsi" w:hAnsiTheme="minorHAnsi" w:cstheme="minorHAnsi"/>
                <w:sz w:val="22"/>
                <w:szCs w:val="22"/>
              </w:rPr>
              <w:t>Automatycznie ściemniające się lusterko wewnętrzne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(nie jest to wyposażenie konieczne, tylko opcjonalne, punktowane przy ocenie oferty przez Zamawiającego, brak tej funkcji </w:t>
            </w:r>
            <w:r w:rsidRPr="00FE56C4">
              <w:rPr>
                <w:rFonts w:asciiTheme="minorHAnsi" w:hAnsiTheme="minorHAnsi" w:cstheme="minorHAnsi"/>
                <w:sz w:val="22"/>
                <w:szCs w:val="22"/>
              </w:rPr>
              <w:t>nie stanowi podstawy do odrzucenia oferty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53" w:type="dxa"/>
            <w:vAlign w:val="center"/>
          </w:tcPr>
          <w:p w:rsidR="001E3A1B" w:rsidRPr="001D6AA5" w:rsidRDefault="001E3A1B" w:rsidP="008D69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6AA5">
              <w:rPr>
                <w:rFonts w:asciiTheme="minorHAnsi" w:hAnsiTheme="minorHAnsi" w:cstheme="minorHAnsi"/>
                <w:sz w:val="22"/>
                <w:szCs w:val="22"/>
              </w:rPr>
              <w:t>tak / nie</w:t>
            </w:r>
          </w:p>
        </w:tc>
      </w:tr>
    </w:tbl>
    <w:p w:rsidR="001E3A1B" w:rsidRPr="001D6AA5" w:rsidRDefault="001E3A1B" w:rsidP="001E3A1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AA5">
        <w:rPr>
          <w:rFonts w:asciiTheme="minorHAnsi" w:hAnsiTheme="minorHAnsi" w:cstheme="minorHAnsi"/>
          <w:b/>
          <w:color w:val="FF0000"/>
          <w:sz w:val="22"/>
          <w:szCs w:val="22"/>
        </w:rPr>
        <w:t>* należy potwierdzić spełnianie wymagań (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tak / nie</w:t>
      </w:r>
      <w:r w:rsidRPr="001D6AA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– niepotrzebne skreślić)</w:t>
      </w:r>
    </w:p>
    <w:p w:rsidR="001E3A1B" w:rsidRDefault="001E3A1B" w:rsidP="001E3A1B">
      <w:pPr>
        <w:widowControl/>
        <w:jc w:val="both"/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 w:bidi="ar-SA"/>
        </w:rPr>
      </w:pPr>
    </w:p>
    <w:p w:rsidR="001E3A1B" w:rsidRPr="00742731" w:rsidRDefault="001E3A1B" w:rsidP="001E3A1B">
      <w:pPr>
        <w:widowControl/>
        <w:ind w:left="425" w:hanging="425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</w:pPr>
      <w:r w:rsidRPr="00742731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>Do każdego samochodu należy dołączyć</w:t>
      </w:r>
      <w:r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 także</w:t>
      </w:r>
      <w:r w:rsidRPr="00742731">
        <w:rPr>
          <w:rFonts w:asciiTheme="minorHAnsi" w:eastAsiaTheme="minorHAnsi" w:hAnsiTheme="minorHAnsi" w:cstheme="minorHAnsi"/>
          <w:color w:val="auto"/>
          <w:sz w:val="22"/>
          <w:szCs w:val="22"/>
          <w:lang w:eastAsia="en-US" w:bidi="ar-SA"/>
        </w:rPr>
        <w:t xml:space="preserve">: </w:t>
      </w:r>
    </w:p>
    <w:p w:rsidR="001E3A1B" w:rsidRPr="00B87F57" w:rsidRDefault="001E3A1B" w:rsidP="001E3A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B87F57">
        <w:rPr>
          <w:rFonts w:asciiTheme="minorHAnsi" w:hAnsiTheme="minorHAnsi" w:cstheme="minorHAnsi"/>
          <w:spacing w:val="-4"/>
          <w:sz w:val="22"/>
          <w:szCs w:val="22"/>
        </w:rPr>
        <w:t>Instrukcję obsługi samochodu (sporządzoną w języku polskim),</w:t>
      </w:r>
    </w:p>
    <w:p w:rsidR="001E3A1B" w:rsidRDefault="001E3A1B" w:rsidP="001E3A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D6AA5">
        <w:rPr>
          <w:rFonts w:asciiTheme="minorHAnsi" w:hAnsiTheme="minorHAnsi" w:cstheme="minorHAnsi"/>
          <w:spacing w:val="-4"/>
          <w:sz w:val="22"/>
          <w:szCs w:val="22"/>
        </w:rPr>
        <w:t>Książkę gwarancyjną</w:t>
      </w:r>
      <w:r w:rsidRPr="00B87F57">
        <w:rPr>
          <w:rFonts w:asciiTheme="minorHAnsi" w:hAnsiTheme="minorHAnsi" w:cstheme="minorHAnsi"/>
          <w:spacing w:val="-4"/>
          <w:sz w:val="22"/>
          <w:szCs w:val="22"/>
        </w:rPr>
        <w:t xml:space="preserve"> samochodu (wraz z listą punktów serwisowych na terenie całego kraju),</w:t>
      </w:r>
    </w:p>
    <w:p w:rsidR="001E3A1B" w:rsidRDefault="001E3A1B" w:rsidP="001E3A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1D6AA5">
        <w:rPr>
          <w:rFonts w:asciiTheme="minorHAnsi" w:hAnsiTheme="minorHAnsi" w:cstheme="minorHAnsi"/>
          <w:spacing w:val="-4"/>
          <w:sz w:val="22"/>
          <w:szCs w:val="22"/>
        </w:rPr>
        <w:t>Książkę przeglądów serwisowych,</w:t>
      </w:r>
    </w:p>
    <w:p w:rsidR="001E3A1B" w:rsidRPr="00B87F57" w:rsidRDefault="001E3A1B" w:rsidP="001E3A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B87F57">
        <w:rPr>
          <w:rFonts w:asciiTheme="minorHAnsi" w:hAnsiTheme="minorHAnsi" w:cstheme="minorHAnsi"/>
          <w:spacing w:val="-4"/>
          <w:sz w:val="22"/>
          <w:szCs w:val="22"/>
        </w:rPr>
        <w:t>Kartę pojazdu,</w:t>
      </w:r>
    </w:p>
    <w:p w:rsidR="001E3A1B" w:rsidRPr="00B87F57" w:rsidRDefault="001E3A1B" w:rsidP="001E3A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B87F57">
        <w:rPr>
          <w:rFonts w:asciiTheme="minorHAnsi" w:hAnsiTheme="minorHAnsi" w:cstheme="minorHAnsi"/>
          <w:spacing w:val="-4"/>
          <w:sz w:val="22"/>
          <w:szCs w:val="22"/>
        </w:rPr>
        <w:t>2 komplety kluczyków do samochodu,</w:t>
      </w:r>
    </w:p>
    <w:p w:rsidR="001E3A1B" w:rsidRPr="00B87F57" w:rsidRDefault="001E3A1B" w:rsidP="001E3A1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B87F57">
        <w:rPr>
          <w:rFonts w:asciiTheme="minorHAnsi" w:hAnsiTheme="minorHAnsi" w:cstheme="minorHAnsi"/>
          <w:spacing w:val="-4"/>
          <w:sz w:val="22"/>
          <w:szCs w:val="22"/>
        </w:rPr>
        <w:t>atestowaną gaśnicę o wadze środka: min. 1 kg,</w:t>
      </w:r>
    </w:p>
    <w:p w:rsidR="001E3A1B" w:rsidRPr="00A06591" w:rsidRDefault="001E3A1B" w:rsidP="001E3A1B">
      <w:pPr>
        <w:widowControl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 w:bidi="ar-SA"/>
        </w:rPr>
      </w:pPr>
      <w:r w:rsidRPr="00A06591">
        <w:rPr>
          <w:rFonts w:asciiTheme="minorHAnsi" w:hAnsiTheme="minorHAnsi" w:cstheme="minorHAnsi"/>
          <w:spacing w:val="-4"/>
          <w:sz w:val="22"/>
          <w:szCs w:val="22"/>
        </w:rPr>
        <w:t>Świadectwo zgodności WE pojazdu wraz z oświadczeniem producenta/importera potwierdzającym dane pojazdu nie znajdujące się w świadectwie zgodności, a niezbędne do zarejestrowania pojazdu.</w:t>
      </w:r>
    </w:p>
    <w:p w:rsidR="009755A4" w:rsidRDefault="001E3A1B">
      <w:bookmarkStart w:id="0" w:name="_GoBack"/>
      <w:bookmarkEnd w:id="0"/>
    </w:p>
    <w:sectPr w:rsidR="0097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76628"/>
    <w:multiLevelType w:val="hybridMultilevel"/>
    <w:tmpl w:val="B59EE3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3283"/>
    <w:multiLevelType w:val="multilevel"/>
    <w:tmpl w:val="FDA0A26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973D46"/>
    <w:multiLevelType w:val="hybridMultilevel"/>
    <w:tmpl w:val="9C90E906"/>
    <w:lvl w:ilvl="0" w:tplc="BBB4578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5DFE1C9E"/>
    <w:multiLevelType w:val="hybridMultilevel"/>
    <w:tmpl w:val="C2E8E92C"/>
    <w:lvl w:ilvl="0" w:tplc="943AF40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F021C"/>
    <w:multiLevelType w:val="hybridMultilevel"/>
    <w:tmpl w:val="B4FCAFCC"/>
    <w:lvl w:ilvl="0" w:tplc="781689C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B"/>
    <w:rsid w:val="000D1DC7"/>
    <w:rsid w:val="001E3A1B"/>
    <w:rsid w:val="005B0899"/>
    <w:rsid w:val="00AA5FEF"/>
    <w:rsid w:val="00AC319B"/>
    <w:rsid w:val="00BE7ACA"/>
    <w:rsid w:val="00C34D58"/>
    <w:rsid w:val="00F4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5D65E-6869-479F-8AF2-FCCBE3DA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E3A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Akapit z listą numerowaną,Podsis rysunku,Nagłowek 3,L1,Akapit z listą BS"/>
    <w:basedOn w:val="Normalny"/>
    <w:link w:val="AkapitzlistZnak"/>
    <w:uiPriority w:val="34"/>
    <w:qFormat/>
    <w:rsid w:val="001E3A1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1E3A1B"/>
    <w:rPr>
      <w:rFonts w:asciiTheme="minorHAnsi" w:hAnsiTheme="minorHAnsi"/>
    </w:rPr>
  </w:style>
  <w:style w:type="table" w:styleId="Tabela-Siatka">
    <w:name w:val="Table Grid"/>
    <w:basedOn w:val="Standardowy"/>
    <w:uiPriority w:val="59"/>
    <w:rsid w:val="001E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Królik</dc:creator>
  <cp:keywords/>
  <dc:description/>
  <cp:lastModifiedBy>Katarzyna Królik</cp:lastModifiedBy>
  <cp:revision>1</cp:revision>
  <dcterms:created xsi:type="dcterms:W3CDTF">2022-08-23T11:24:00Z</dcterms:created>
  <dcterms:modified xsi:type="dcterms:W3CDTF">2022-08-23T11:24:00Z</dcterms:modified>
</cp:coreProperties>
</file>